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A475D4" w14:textId="063D0B7F" w:rsidR="00CD0CA2" w:rsidRPr="00F46CD8" w:rsidRDefault="00CD0CA2">
      <w:pPr>
        <w:rPr>
          <w:b/>
          <w:bCs/>
        </w:rPr>
      </w:pPr>
      <w:r w:rsidRPr="00F46CD8">
        <w:rPr>
          <w:b/>
          <w:bCs/>
        </w:rPr>
        <w:t>Prayer II</w:t>
      </w:r>
      <w:r w:rsidR="00F46CD8" w:rsidRPr="00F46CD8">
        <w:rPr>
          <w:b/>
          <w:bCs/>
        </w:rPr>
        <w:t>: Rhythms of prayer</w:t>
      </w:r>
    </w:p>
    <w:p w14:paraId="6C50B667" w14:textId="100DE85E" w:rsidR="00CD0CA2" w:rsidRDefault="00A27177">
      <w:r>
        <w:t>This is the second Sunday of a four</w:t>
      </w:r>
      <w:r w:rsidR="006E1AEA">
        <w:t>-</w:t>
      </w:r>
      <w:r>
        <w:t>week sermon series on prayer.</w:t>
      </w:r>
    </w:p>
    <w:p w14:paraId="5FF9811D" w14:textId="6C493A07" w:rsidR="00A27177" w:rsidRDefault="00A27177">
      <w:r>
        <w:t>Last week we explored letting go of our own agendas to be able to meet God with empty hands and to receive from him. How Mose</w:t>
      </w:r>
      <w:r w:rsidR="005E108E">
        <w:t>s</w:t>
      </w:r>
      <w:r>
        <w:t xml:space="preserve"> stepped aside from his job</w:t>
      </w:r>
      <w:r w:rsidR="005E108E">
        <w:t xml:space="preserve"> looking after his father-in-law’s sheep</w:t>
      </w:r>
      <w:r>
        <w:t xml:space="preserve"> to encounter God in the burning bush. We looked at how Jesus let go of his heavenly glory to come to us as a naked baby, and how he died in powerlessness and vulnerability on a cross so that we can meet him in our own loss and vulnerabilities. I talked about my own experience of meeting God in the difficult patches of my life, when I have been ill</w:t>
      </w:r>
      <w:r w:rsidR="005E108E">
        <w:t>,</w:t>
      </w:r>
      <w:r>
        <w:t xml:space="preserve"> and we spent some precious time being still with God, reflecting on Psalm 40 verse 17 – I am poor and needy but the Lord takes thought for me. </w:t>
      </w:r>
    </w:p>
    <w:p w14:paraId="239058E0" w14:textId="0C606689" w:rsidR="00A27177" w:rsidRDefault="00A27177">
      <w:r>
        <w:t>Today we are going to</w:t>
      </w:r>
      <w:r w:rsidR="005E108E">
        <w:t xml:space="preserve"> continue to look at who we are and who God is and the prayer conversation that flows from that, but this week we’ll</w:t>
      </w:r>
      <w:r>
        <w:t xml:space="preserve"> look in more detail at being still with God in prayer and how we can balance that with activity. It sounds obvious but it’s not as easy as it sounds.</w:t>
      </w:r>
    </w:p>
    <w:p w14:paraId="0246C3CB" w14:textId="009813F3" w:rsidR="005E108E" w:rsidRDefault="005E108E">
      <w:r>
        <w:t>Put you</w:t>
      </w:r>
      <w:r w:rsidR="006E1AEA">
        <w:t>r</w:t>
      </w:r>
      <w:r>
        <w:t xml:space="preserve"> hand up if your parents or carers were pleased with you when you did well at school, or on the sports field or in another extra</w:t>
      </w:r>
      <w:r w:rsidR="00386476">
        <w:t>-</w:t>
      </w:r>
      <w:r>
        <w:t>curricular activity?</w:t>
      </w:r>
    </w:p>
    <w:p w14:paraId="0F0904E6" w14:textId="77777777" w:rsidR="005E108E" w:rsidRDefault="005E108E">
      <w:r>
        <w:t>All of us.</w:t>
      </w:r>
    </w:p>
    <w:p w14:paraId="621C853B" w14:textId="665385E2" w:rsidR="005E108E" w:rsidRDefault="005E108E">
      <w:r>
        <w:t xml:space="preserve"> My parents didn’t praise me for much as a child, but doing well in school was something they prioritised. </w:t>
      </w:r>
      <w:r w:rsidR="006E1AEA">
        <w:t>So</w:t>
      </w:r>
      <w:r>
        <w:t xml:space="preserve"> that meant that I put lots of effort into school work, because I was desperate for parental approval and praise. All of us are used to doing things that get approval. No one wants to displease dad.</w:t>
      </w:r>
    </w:p>
    <w:p w14:paraId="58B37825" w14:textId="4027F67A" w:rsidR="005E108E" w:rsidRDefault="005E108E">
      <w:r>
        <w:t>Sometimes that can carry over into the way we see God. We assume that God will love us more or be more pleased with us if we do lots of things for him. Last week I talked about how our image of God can put us off getting close to him. If we have an image of a God who likes us best when we are busy</w:t>
      </w:r>
      <w:r w:rsidR="00386476">
        <w:t xml:space="preserve"> doing useful things then that means we will keep busy and spend less time quietly with him.</w:t>
      </w:r>
    </w:p>
    <w:p w14:paraId="39A3AB0A" w14:textId="40306F59" w:rsidR="00386476" w:rsidRDefault="00386476">
      <w:r>
        <w:t>The story of Mary and Martha shows that the opposite is true. Jesus holds up Mary as the example to her sister – how annoying that must have been for poor Martha! Jesus says some difficult things sometimes. He doesn’t say “Mary, go and help your sister and then when you have finished you can both come and sit down with the other disciples again” – as if sitting at Jesus’ feet is a reward for hard work. That would really have highlighted the difference in men and women’s roles in society in Jesus’ day but it wouldn’t have been as problematic and difficult to get our heads round as Jesus saying “only one thing is needed. Mary has chosen the better part and it will not be taken away from her”.</w:t>
      </w:r>
    </w:p>
    <w:p w14:paraId="4C91E49C" w14:textId="7F444C70" w:rsidR="00386476" w:rsidRDefault="00386476">
      <w:r>
        <w:t xml:space="preserve">It’s </w:t>
      </w:r>
      <w:r w:rsidR="0091439C">
        <w:t>a</w:t>
      </w:r>
      <w:r>
        <w:t xml:space="preserve"> bit like Jesus saying to his disciples in John’s gospel</w:t>
      </w:r>
      <w:r w:rsidR="00E67B1B">
        <w:t xml:space="preserve">, “I am the vine, you are the branches. Those who abide in me and I in them bear much fruit because apart from me you can do nothing”. That’s equally difficult to hear. </w:t>
      </w:r>
    </w:p>
    <w:p w14:paraId="03231B9E" w14:textId="681E3A78" w:rsidR="00E67B1B" w:rsidRDefault="00E67B1B">
      <w:r>
        <w:lastRenderedPageBreak/>
        <w:t>But Jesus is saying that spending time abiding in him, just being in his presence</w:t>
      </w:r>
      <w:r w:rsidR="004041AE">
        <w:t>,</w:t>
      </w:r>
      <w:r>
        <w:t xml:space="preserve"> is the prerequisite for everything else. It’s what we need more than an</w:t>
      </w:r>
      <w:r w:rsidR="00A47AAF">
        <w:t>y</w:t>
      </w:r>
      <w:r>
        <w:t xml:space="preserve">thing else. Everything else we do is useless unless we do it with him. That’s why Mary has chosen the better part. </w:t>
      </w:r>
      <w:r w:rsidR="006E1AEA">
        <w:t>We don’t rest with God as a reward for hard work, we come quietly to God before we do anything else</w:t>
      </w:r>
      <w:r w:rsidR="004041AE">
        <w:t>. That’s one reason why for Christians the sabbath is on a Sunday – the first day of the week. God wants our company before he wants our labour. In my mid 20s I had ME and I was so exhausted and unwell that I even had to stop and sit down part way up a single flight of stairs in our house because I couldn’t walk all the way up</w:t>
      </w:r>
      <w:r w:rsidR="004D77F1">
        <w:t xml:space="preserve"> in one go</w:t>
      </w:r>
      <w:r w:rsidR="004041AE">
        <w:t xml:space="preserve">. But it was in that context that I realised God wouldn’t love me any more or any less if I was quadriplegic. </w:t>
      </w:r>
      <w:r w:rsidR="004D77F1">
        <w:t>We can get so caught up being busy, but it’s s</w:t>
      </w:r>
      <w:r w:rsidR="004041AE">
        <w:t xml:space="preserve">pending time with God </w:t>
      </w:r>
      <w:r w:rsidR="004D77F1">
        <w:t xml:space="preserve">that </w:t>
      </w:r>
      <w:r w:rsidR="004041AE">
        <w:t>matters. And a</w:t>
      </w:r>
      <w:r>
        <w:t>ll our activities without God are not worth the effort we put in, because they won’t bear fruit.</w:t>
      </w:r>
    </w:p>
    <w:p w14:paraId="574DC203" w14:textId="0A5F2613" w:rsidR="00E67B1B" w:rsidRDefault="00E67B1B">
      <w:r>
        <w:t>And yet, we know from Gene</w:t>
      </w:r>
      <w:r w:rsidR="00A47AAF">
        <w:t>s</w:t>
      </w:r>
      <w:r>
        <w:t>is that</w:t>
      </w:r>
      <w:r w:rsidR="00A47AAF">
        <w:t xml:space="preserve"> </w:t>
      </w:r>
      <w:r w:rsidR="008D35C6">
        <w:t>as a result of</w:t>
      </w:r>
      <w:r w:rsidR="00A47AAF">
        <w:t xml:space="preserve"> the fall, </w:t>
      </w:r>
      <w:r w:rsidR="004041AE">
        <w:t>most of us</w:t>
      </w:r>
      <w:r w:rsidR="008D35C6">
        <w:t xml:space="preserve"> are</w:t>
      </w:r>
      <w:r w:rsidR="00A47AAF">
        <w:t xml:space="preserve"> destined to work hard all our lives. Where does being still with God fit into that?</w:t>
      </w:r>
    </w:p>
    <w:p w14:paraId="42930C9C" w14:textId="7BF71232" w:rsidR="00A47AAF" w:rsidRDefault="008D35C6">
      <w:r>
        <w:t xml:space="preserve">From creation God models a pattern of rest and work – a </w:t>
      </w:r>
      <w:r w:rsidR="00A47AAF">
        <w:t>Sabbath</w:t>
      </w:r>
      <w:r>
        <w:t xml:space="preserve"> day’s rest in every 7 days. </w:t>
      </w:r>
      <w:r w:rsidR="00E568C0">
        <w:t xml:space="preserve">He has designed us for a healthy oscillation of rest and activity. </w:t>
      </w:r>
      <w:r>
        <w:t xml:space="preserve">There’s a lovely description of Adam and Eve walking with God in the cool of the evening, showing that spending time relaxing with God at the end of the day is a desirable thing to do. The Hebrew scriptures outline a variety of festivals throughout the year - </w:t>
      </w:r>
      <w:r w:rsidR="00E568C0">
        <w:t>h</w:t>
      </w:r>
      <w:r w:rsidR="00A47AAF">
        <w:t>oly days</w:t>
      </w:r>
      <w:r>
        <w:t xml:space="preserve"> – which are also set aside for rest and connection with God and his people</w:t>
      </w:r>
      <w:r w:rsidR="00E568C0">
        <w:t>,</w:t>
      </w:r>
      <w:r>
        <w:t xml:space="preserve"> and new holy days to commemorate important events in the life of the church were included in the Christian calendar.  We still have them, but have converted them to holidays, largely – Christmas, Easter, Pentecost, Harvest (late August bank holiday), and All Saints at the end of October.</w:t>
      </w:r>
      <w:r w:rsidR="00E568C0">
        <w:t xml:space="preserve"> </w:t>
      </w:r>
      <w:r w:rsidR="004D77F1">
        <w:t>In the case of</w:t>
      </w:r>
      <w:r w:rsidR="00E568C0">
        <w:t xml:space="preserve"> Christmas particularly</w:t>
      </w:r>
      <w:r w:rsidR="004D77F1">
        <w:t>,</w:t>
      </w:r>
      <w:r w:rsidR="00E568C0">
        <w:t xml:space="preserve"> a festival designed to give us a pause in midwinter to remember that God came amongst us as a baby can so easily become a</w:t>
      </w:r>
      <w:r w:rsidR="006B1B5D">
        <w:t xml:space="preserve"> frenz</w:t>
      </w:r>
      <w:r w:rsidR="00E568C0">
        <w:t xml:space="preserve">y of activity and expense, and we miss the </w:t>
      </w:r>
      <w:r w:rsidR="008F4A95">
        <w:t xml:space="preserve">sacred </w:t>
      </w:r>
      <w:r w:rsidR="00E568C0">
        <w:t xml:space="preserve">rest at the heart of it. </w:t>
      </w:r>
      <w:r w:rsidR="004D77F1">
        <w:t>We go against the norms of society when we choose to preserve a God-given rhythm of rest and activity.</w:t>
      </w:r>
    </w:p>
    <w:p w14:paraId="2073724A" w14:textId="5C050604" w:rsidR="00A47AAF" w:rsidRDefault="008D35C6">
      <w:r>
        <w:t xml:space="preserve">Within </w:t>
      </w:r>
      <w:r w:rsidR="004D77F1">
        <w:t>each</w:t>
      </w:r>
      <w:r>
        <w:t xml:space="preserve"> day religious orders have set times for prayer, like our Muslim </w:t>
      </w:r>
      <w:r w:rsidR="006B1B5D">
        <w:t>friends and neighbours</w:t>
      </w:r>
      <w:r>
        <w:t>, but most of us have largely pared that back to m</w:t>
      </w:r>
      <w:r w:rsidR="00A47AAF">
        <w:t xml:space="preserve">orning and evening </w:t>
      </w:r>
      <w:r>
        <w:t>prayer – bookending the day with prayer, as one of my spiritual directors used to say.</w:t>
      </w:r>
      <w:r w:rsidR="004D77F1">
        <w:t xml:space="preserve"> Offering the day to God at the beginning and reviewing the day with God at the end</w:t>
      </w:r>
      <w:r w:rsidR="006B1B5D">
        <w:t>.</w:t>
      </w:r>
    </w:p>
    <w:p w14:paraId="3F64E2E2" w14:textId="3403A9E7" w:rsidR="00E568C0" w:rsidRDefault="00E568C0">
      <w:r>
        <w:t>Resting, and resting with God is very hard for us, and yet that is when we move beyond glimpsing God to opening ourselves up to be transformed by him.</w:t>
      </w:r>
    </w:p>
    <w:p w14:paraId="0A712958" w14:textId="770D63A1" w:rsidR="00A47AAF" w:rsidRDefault="00E568C0">
      <w:r>
        <w:t xml:space="preserve">But what about </w:t>
      </w:r>
      <w:r w:rsidR="00A47AAF">
        <w:t>when life</w:t>
      </w:r>
      <w:r>
        <w:t xml:space="preserve"> really</w:t>
      </w:r>
      <w:r w:rsidR="00A47AAF">
        <w:t xml:space="preserve"> is </w:t>
      </w:r>
      <w:r w:rsidR="004D77F1">
        <w:t>almost impossibly</w:t>
      </w:r>
      <w:r w:rsidR="00A47AAF">
        <w:t xml:space="preserve"> busy – parents of young children particularly</w:t>
      </w:r>
      <w:r w:rsidR="0091439C">
        <w:t>, or carers at any stage of life</w:t>
      </w:r>
      <w:r>
        <w:t>?</w:t>
      </w:r>
      <w:r w:rsidR="0091439C">
        <w:t xml:space="preserve"> </w:t>
      </w:r>
      <w:r w:rsidR="008F4A95">
        <w:t xml:space="preserve">Psalm 46 gives </w:t>
      </w:r>
      <w:r w:rsidR="004D77F1">
        <w:t xml:space="preserve">us </w:t>
      </w:r>
      <w:r w:rsidR="008F4A95">
        <w:t>a glimpse of the chaos of life, the turmoil of conflict</w:t>
      </w:r>
      <w:r w:rsidR="006B1B5D">
        <w:t>, the terror of natural disaster</w:t>
      </w:r>
      <w:r w:rsidR="008F4A95">
        <w:t xml:space="preserve"> and yet God’s </w:t>
      </w:r>
      <w:r w:rsidR="006B1B5D">
        <w:t>answer to this is</w:t>
      </w:r>
      <w:r w:rsidR="008F4A95">
        <w:t xml:space="preserve"> to “be still and know that I am God”. </w:t>
      </w:r>
      <w:r w:rsidR="006B1B5D">
        <w:t>However busy we are</w:t>
      </w:r>
      <w:r w:rsidR="008F4A95">
        <w:t xml:space="preserve"> it’s </w:t>
      </w:r>
      <w:r w:rsidR="004D77F1">
        <w:t>important</w:t>
      </w:r>
      <w:r w:rsidR="008F4A95">
        <w:t xml:space="preserve"> to set aside maybe 10 minutes each day for stillness – perhaps when the baby is asleep, or over a morning coffee, or whenever fits into your busy schedule. </w:t>
      </w:r>
      <w:r w:rsidR="006B1B5D">
        <w:t>M</w:t>
      </w:r>
      <w:r w:rsidR="008F4A95">
        <w:t xml:space="preserve">aking time for God is meant to be a pattern for our </w:t>
      </w:r>
      <w:r w:rsidR="008F4A95">
        <w:lastRenderedPageBreak/>
        <w:t>lives, not a padlock. We are at liberty (and God encourages us</w:t>
      </w:r>
      <w:r w:rsidR="004D77F1">
        <w:t xml:space="preserve"> in this</w:t>
      </w:r>
      <w:r w:rsidR="008F4A95">
        <w:t xml:space="preserve">) to find a pattern that works for us. </w:t>
      </w:r>
      <w:r>
        <w:t xml:space="preserve">In those </w:t>
      </w:r>
      <w:r w:rsidR="004D77F1">
        <w:t xml:space="preserve">busy </w:t>
      </w:r>
      <w:r>
        <w:t>seasons i</w:t>
      </w:r>
      <w:r w:rsidR="0091439C">
        <w:t>t’s important not to</w:t>
      </w:r>
      <w:r>
        <w:t xml:space="preserve"> beat ourselves up about not managing a set period of quiet at the beginning of the day, or being so tired at the end that we just fall asleep. As long as we desire to meet God during the day it’s </w:t>
      </w:r>
      <w:r w:rsidR="008F4A95">
        <w:t xml:space="preserve">even </w:t>
      </w:r>
      <w:r>
        <w:t xml:space="preserve">possible to be still with God </w:t>
      </w:r>
      <w:r w:rsidR="006B1B5D">
        <w:t xml:space="preserve">and know his presence with us </w:t>
      </w:r>
      <w:r>
        <w:t>while doing jobs. I remember looking out of our kitchen window when the kids were small at the triangle of blue sky I could see while washing up, recognising the limitations of my position – visually and in reality</w:t>
      </w:r>
      <w:r w:rsidR="00F72C22">
        <w:t xml:space="preserve"> </w:t>
      </w:r>
      <w:r w:rsidR="006B1B5D">
        <w:t xml:space="preserve">- </w:t>
      </w:r>
      <w:r w:rsidR="00F72C22">
        <w:t>but still offering God my desire to be with him</w:t>
      </w:r>
      <w:r>
        <w:t xml:space="preserve">. </w:t>
      </w:r>
      <w:r w:rsidR="00F72C22">
        <w:t>I wasn’t</w:t>
      </w:r>
      <w:r>
        <w:t xml:space="preserve"> physically still, but </w:t>
      </w:r>
      <w:r w:rsidR="00F72C22">
        <w:t>I could still</w:t>
      </w:r>
      <w:r>
        <w:t xml:space="preserve"> bring </w:t>
      </w:r>
      <w:r w:rsidR="00F72C22">
        <w:t>my</w:t>
      </w:r>
      <w:r>
        <w:t xml:space="preserve"> focus to </w:t>
      </w:r>
      <w:r w:rsidR="00F72C22">
        <w:t xml:space="preserve">bear on </w:t>
      </w:r>
      <w:r>
        <w:t xml:space="preserve">God’s care and allow </w:t>
      </w:r>
      <w:r w:rsidR="00F72C22">
        <w:t>myself</w:t>
      </w:r>
      <w:r>
        <w:t xml:space="preserve"> to receive from him in the middle of </w:t>
      </w:r>
      <w:r w:rsidR="008F4A95">
        <w:t xml:space="preserve">whatever I was doing and to be refreshed by him in the busyness and confusion of 3 children under 4. </w:t>
      </w:r>
      <w:r>
        <w:t>Th</w:t>
      </w:r>
      <w:r w:rsidR="00F72C22">
        <w:t xml:space="preserve">ese days I </w:t>
      </w:r>
      <w:r w:rsidR="008F4A95">
        <w:t xml:space="preserve">still </w:t>
      </w:r>
      <w:r w:rsidR="00F72C22">
        <w:t>do that while tidying up the kitchen, quite often with music that help me to worship on in the background, although sometimes just silence is a blessing.</w:t>
      </w:r>
    </w:p>
    <w:p w14:paraId="6CB06647" w14:textId="4F6797A7" w:rsidR="009C239E" w:rsidRDefault="00F72C22">
      <w:r>
        <w:t xml:space="preserve">God has designed us to live in a rhythm of </w:t>
      </w:r>
      <w:r w:rsidR="006B1B5D">
        <w:t xml:space="preserve">repeated </w:t>
      </w:r>
      <w:r>
        <w:t>movement, of oscillation,</w:t>
      </w:r>
      <w:r w:rsidR="009C239E">
        <w:t xml:space="preserve"> between rest and activity</w:t>
      </w:r>
      <w:r>
        <w:t>, and that is particularly obvious in the</w:t>
      </w:r>
      <w:r w:rsidR="009C239E">
        <w:t xml:space="preserve"> communion service</w:t>
      </w:r>
      <w:r>
        <w:t>.</w:t>
      </w:r>
    </w:p>
    <w:p w14:paraId="120E1E90" w14:textId="30CDC269" w:rsidR="00E07B70" w:rsidRDefault="00F72C22">
      <w:r>
        <w:t>We arrive at church having been busy, most of us. We sit down and catch our breath perhaps</w:t>
      </w:r>
      <w:r w:rsidR="00E07B70">
        <w:t>, or look up</w:t>
      </w:r>
      <w:r>
        <w:t xml:space="preserve">. </w:t>
      </w:r>
      <w:r w:rsidR="00E07B70">
        <w:t>We shift (or drag)</w:t>
      </w:r>
      <w:r>
        <w:t xml:space="preserve"> our focus away from the busyness of the day or week that has been</w:t>
      </w:r>
      <w:r w:rsidR="00E07B70">
        <w:t>, the exhaustion, the worries</w:t>
      </w:r>
      <w:r w:rsidR="004D77F1">
        <w:t>, perhaps the constant demands on our time and attention from small children</w:t>
      </w:r>
      <w:r w:rsidR="006B1B5D">
        <w:t>/ bosses at work/those we care for</w:t>
      </w:r>
      <w:r>
        <w:t xml:space="preserve">. We sing hymns/songs that remind us of who God is, </w:t>
      </w:r>
      <w:r w:rsidR="00E07B70">
        <w:t>and who we are and how much we need God’s mercy,</w:t>
      </w:r>
      <w:r>
        <w:t xml:space="preserve"> and we receive God’s forgiveness</w:t>
      </w:r>
      <w:r w:rsidR="00E07B70">
        <w:t>.</w:t>
      </w:r>
      <w:r>
        <w:t xml:space="preserve"> </w:t>
      </w:r>
      <w:r w:rsidR="00E07B70">
        <w:t>A</w:t>
      </w:r>
      <w:r>
        <w:t>nd a</w:t>
      </w:r>
      <w:r w:rsidR="00E07B70">
        <w:t>t that point you might be aware that</w:t>
      </w:r>
      <w:r>
        <w:t xml:space="preserve"> a barrier has been </w:t>
      </w:r>
      <w:r w:rsidR="00E07B70">
        <w:t>lifted</w:t>
      </w:r>
      <w:r>
        <w:t xml:space="preserve"> – we can be </w:t>
      </w:r>
      <w:r w:rsidR="00E07B70">
        <w:t xml:space="preserve">come close to God and be </w:t>
      </w:r>
      <w:r>
        <w:t>intimate with God</w:t>
      </w:r>
      <w:r w:rsidR="008F4A95">
        <w:t xml:space="preserve">. </w:t>
      </w:r>
      <w:r w:rsidR="00E07B70">
        <w:t>The service continues and w</w:t>
      </w:r>
      <w:r w:rsidR="008F4A95">
        <w:t>e</w:t>
      </w:r>
      <w:r w:rsidR="00E07B70">
        <w:t xml:space="preserve"> hear and think about passages of Scripture and what God is saying to us, and then at the heart of the communion service we are taken into the sanctuary </w:t>
      </w:r>
      <w:r w:rsidR="006B1B5D">
        <w:t>(this was particularly obvious in the layout of medieval cathedrals, with areas separated by rood screens)</w:t>
      </w:r>
      <w:r w:rsidR="006B1B5D">
        <w:t xml:space="preserve"> </w:t>
      </w:r>
      <w:r w:rsidR="00E07B70">
        <w:t>on our knees in the presence of God,</w:t>
      </w:r>
      <w:r w:rsidR="006B1B5D">
        <w:t xml:space="preserve"> </w:t>
      </w:r>
      <w:r w:rsidR="00E07B70">
        <w:t>coming to the place where Jesus died on the cross. And we receive</w:t>
      </w:r>
      <w:r w:rsidR="004D77F1">
        <w:t xml:space="preserve"> the body and blood of Christ</w:t>
      </w:r>
      <w:r w:rsidR="00F46CD8">
        <w:t>.</w:t>
      </w:r>
      <w:r w:rsidR="00E07B70">
        <w:t xml:space="preserve"> </w:t>
      </w:r>
      <w:r w:rsidR="00F46CD8">
        <w:t>A</w:t>
      </w:r>
      <w:r w:rsidR="00E07B70">
        <w:t>nd</w:t>
      </w:r>
      <w:r w:rsidR="006B1B5D">
        <w:t>,</w:t>
      </w:r>
      <w:r w:rsidR="00E07B70">
        <w:t xml:space="preserve"> somehow</w:t>
      </w:r>
      <w:r w:rsidR="006B1B5D">
        <w:t>,</w:t>
      </w:r>
      <w:r w:rsidR="00E07B70">
        <w:t xml:space="preserve"> we are transformed.</w:t>
      </w:r>
      <w:r w:rsidR="008111D4">
        <w:t xml:space="preserve"> As we let go and come humbly to the God who gave up everything for us</w:t>
      </w:r>
      <w:r w:rsidR="006B1B5D">
        <w:t>,</w:t>
      </w:r>
      <w:r w:rsidR="008111D4">
        <w:t xml:space="preserve"> we have these moments of encounter that change </w:t>
      </w:r>
      <w:r w:rsidR="00681156">
        <w:t>us</w:t>
      </w:r>
      <w:r w:rsidR="008111D4">
        <w:t>.</w:t>
      </w:r>
    </w:p>
    <w:p w14:paraId="35D6270E" w14:textId="4A570CBB" w:rsidR="008111D4" w:rsidRDefault="008111D4">
      <w:r>
        <w:t>At the end of the communion service</w:t>
      </w:r>
      <w:r w:rsidR="006B1B5D">
        <w:t>,</w:t>
      </w:r>
      <w:r>
        <w:t xml:space="preserve"> we are sent out with God’s blessing and with the power of the Holy Spirit to live and work to God’s praise and glory. We get up off our knees again and stand upright in God’s strength to take out to the world something of what we have received, to communicate something of God’s loving, transforming mercy and power.</w:t>
      </w:r>
      <w:r w:rsidR="00681156">
        <w:t xml:space="preserve"> This is </w:t>
      </w:r>
      <w:r w:rsidR="00427BAA">
        <w:t xml:space="preserve">a beautiful example of </w:t>
      </w:r>
      <w:r w:rsidR="00681156">
        <w:t>the divinely ordained oscillation between rest and activity.</w:t>
      </w:r>
      <w:r w:rsidR="00427BAA">
        <w:t xml:space="preserve"> Let’s be aware of that in the shape of our service today.</w:t>
      </w:r>
    </w:p>
    <w:p w14:paraId="0B6ED795" w14:textId="27078FEC" w:rsidR="00D56476" w:rsidRDefault="008111D4">
      <w:r>
        <w:t xml:space="preserve">Last week we tried a </w:t>
      </w:r>
      <w:r w:rsidR="00F46CD8">
        <w:t>L</w:t>
      </w:r>
      <w:r>
        <w:t xml:space="preserve">ectio </w:t>
      </w:r>
      <w:r w:rsidR="00F46CD8">
        <w:t>Divina</w:t>
      </w:r>
      <w:r>
        <w:t xml:space="preserve"> prayer – spending time in silence dwelling on a Bible verse and being aware of God’s presence with us. This week we’re going to try a different prayer. This is one to use particularly at the end of the day, or the week, or even the year. It’s called the </w:t>
      </w:r>
      <w:r w:rsidR="00F46CD8">
        <w:t>E</w:t>
      </w:r>
      <w:r>
        <w:t xml:space="preserve">xamen and it dates from the sixteenth century Jesuit </w:t>
      </w:r>
      <w:r w:rsidR="00681156">
        <w:t xml:space="preserve">father </w:t>
      </w:r>
      <w:r>
        <w:t>St Ignatius of Loyola. It’s a way of being aware of where God has been at work in the busyness and activit</w:t>
      </w:r>
      <w:r w:rsidR="00D56476">
        <w:t xml:space="preserve">ies of the day </w:t>
      </w:r>
      <w:r w:rsidR="00D56476">
        <w:lastRenderedPageBreak/>
        <w:t>(the PCC has started doing a version of it at the beginning of our meetings). This prayer also helps us to see what God might be trying to communicate to us about the direction of our lives.</w:t>
      </w:r>
    </w:p>
    <w:p w14:paraId="66D1906C" w14:textId="1FC301F1" w:rsidR="00D56476" w:rsidRDefault="00D56476">
      <w:r>
        <w:t xml:space="preserve">It starts with sitting comfortably, breathing deeply and then we ask God to help us review the day that has passed – so this time let’s think about yesterday. We run through in our minds the events of yesterday, thinking particularly about the times when we have been most aware of joy or life or love – those times in the day that have been most life-giving. </w:t>
      </w:r>
      <w:r w:rsidR="008F7BBD">
        <w:t xml:space="preserve">(Pause) </w:t>
      </w:r>
      <w:r>
        <w:t xml:space="preserve">We thank God for these times. </w:t>
      </w:r>
      <w:r w:rsidR="008F7BBD">
        <w:t xml:space="preserve">(Pause) </w:t>
      </w:r>
      <w:r>
        <w:t xml:space="preserve">Then we go through the day’s events again, this time being aware of the most draining times, times when people behaved badly to us or we behaved badly to others, or when our thinking was most negative. </w:t>
      </w:r>
      <w:r w:rsidR="008F7BBD">
        <w:t xml:space="preserve">(Pause) </w:t>
      </w:r>
      <w:r>
        <w:t xml:space="preserve">We offer those times to God, not trying to change them, but being aware of God’s presence in them, even if we weren’t aware of it at the time. </w:t>
      </w:r>
    </w:p>
    <w:p w14:paraId="6F9BEA34" w14:textId="55EF6B8F" w:rsidR="00D56476" w:rsidRDefault="00D56476">
      <w:r>
        <w:t xml:space="preserve">The effect of doing this exercise is to remind us of God’s goodness to us in the day that has passed, and it helps sleep. </w:t>
      </w:r>
      <w:r w:rsidR="008F7BBD">
        <w:t>During the second world war thousands of children in Europe and Asia were orphaned and left to starve. The fortunate ones were rescued and placed in refugee camps where they received food and good care. But ma</w:t>
      </w:r>
      <w:r w:rsidR="006B1B5D">
        <w:t>n</w:t>
      </w:r>
      <w:r w:rsidR="008F7BBD">
        <w:t>y of these children who had lost so much couldn’t sleep. They feared walking up to find themselves once again homeless and without food. Nothing seemed to reassure them. Finally</w:t>
      </w:r>
      <w:r w:rsidR="006B1B5D">
        <w:t>,</w:t>
      </w:r>
      <w:r w:rsidR="008F7BBD">
        <w:t xml:space="preserve"> someone hit on the idea of giving each child a piece of bread to hold at bedtime</w:t>
      </w:r>
      <w:r>
        <w:t xml:space="preserve">. </w:t>
      </w:r>
      <w:r w:rsidR="006E1AEA">
        <w:t>Holding the</w:t>
      </w:r>
      <w:r w:rsidR="008F7BBD">
        <w:t>ir</w:t>
      </w:r>
      <w:r w:rsidR="006E1AEA">
        <w:t xml:space="preserve"> bread </w:t>
      </w:r>
      <w:r w:rsidR="008F7BBD">
        <w:t>the children could finally sleep in peace. All through the night the bread reminded them, “Today I ate and I will eat again tomorrow</w:t>
      </w:r>
      <w:r w:rsidR="006E1AEA">
        <w:t xml:space="preserve">. </w:t>
      </w:r>
      <w:r>
        <w:t>Knowing that G</w:t>
      </w:r>
      <w:r w:rsidR="006E1AEA">
        <w:t>od has been with us in the day that has passed give</w:t>
      </w:r>
      <w:r w:rsidR="00681156">
        <w:t>s</w:t>
      </w:r>
      <w:r w:rsidR="006E1AEA">
        <w:t xml:space="preserve"> us confidence that he will be with us overnight and in the day to come. It builds trust and faith. Doing it regularly </w:t>
      </w:r>
      <w:r w:rsidR="00681156">
        <w:t xml:space="preserve">also </w:t>
      </w:r>
      <w:r w:rsidR="006E1AEA">
        <w:t>helps us to see a pattern of what kind of things give us life, so that we can choose to have more of those things in our lives, and less of the things that drain us, whe</w:t>
      </w:r>
      <w:r w:rsidR="00681156">
        <w:t xml:space="preserve">n </w:t>
      </w:r>
      <w:r w:rsidR="008F7BBD">
        <w:t>we get the opportunity for change</w:t>
      </w:r>
      <w:r w:rsidR="006E1AEA">
        <w:t>. God has made us each unique with a unique personality and set of gifts and he wants us to flourish and thrive and to do the things that only we can do, that we are made to do. Working out what helps us to flourish and thrive is a way of collaborating with God in our lives and discerning his promptings.</w:t>
      </w:r>
    </w:p>
    <w:p w14:paraId="473E493B" w14:textId="317AC421" w:rsidR="006E1AEA" w:rsidRDefault="006E1AEA">
      <w:r>
        <w:t>God bless you and guide you as you try out this prayer</w:t>
      </w:r>
      <w:r w:rsidR="008F7BBD">
        <w:t xml:space="preserve"> in your daily lives</w:t>
      </w:r>
      <w:r>
        <w:t>.  Amen.</w:t>
      </w:r>
    </w:p>
    <w:sectPr w:rsidR="006E1AEA">
      <w:foot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8FB033" w14:textId="77777777" w:rsidR="00CA1777" w:rsidRDefault="00CA1777" w:rsidP="006F756F">
      <w:pPr>
        <w:spacing w:after="0" w:line="240" w:lineRule="auto"/>
      </w:pPr>
      <w:r>
        <w:separator/>
      </w:r>
    </w:p>
  </w:endnote>
  <w:endnote w:type="continuationSeparator" w:id="0">
    <w:p w14:paraId="7F836382" w14:textId="77777777" w:rsidR="00CA1777" w:rsidRDefault="00CA1777" w:rsidP="006F75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6551092"/>
      <w:docPartObj>
        <w:docPartGallery w:val="Page Numbers (Bottom of Page)"/>
        <w:docPartUnique/>
      </w:docPartObj>
    </w:sdtPr>
    <w:sdtContent>
      <w:p w14:paraId="7CA52CAA" w14:textId="52FC73A4" w:rsidR="006F756F" w:rsidRDefault="006F756F">
        <w:pPr>
          <w:pStyle w:val="Footer"/>
          <w:jc w:val="center"/>
        </w:pPr>
        <w:r>
          <w:fldChar w:fldCharType="begin"/>
        </w:r>
        <w:r>
          <w:instrText>PAGE   \* MERGEFORMAT</w:instrText>
        </w:r>
        <w:r>
          <w:fldChar w:fldCharType="separate"/>
        </w:r>
        <w:r>
          <w:t>2</w:t>
        </w:r>
        <w:r>
          <w:fldChar w:fldCharType="end"/>
        </w:r>
      </w:p>
    </w:sdtContent>
  </w:sdt>
  <w:p w14:paraId="224DD567" w14:textId="77777777" w:rsidR="006F756F" w:rsidRDefault="006F75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D420C4" w14:textId="77777777" w:rsidR="00CA1777" w:rsidRDefault="00CA1777" w:rsidP="006F756F">
      <w:pPr>
        <w:spacing w:after="0" w:line="240" w:lineRule="auto"/>
      </w:pPr>
      <w:r>
        <w:separator/>
      </w:r>
    </w:p>
  </w:footnote>
  <w:footnote w:type="continuationSeparator" w:id="0">
    <w:p w14:paraId="1B38FF09" w14:textId="77777777" w:rsidR="00CA1777" w:rsidRDefault="00CA1777" w:rsidP="006F756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0CA2"/>
    <w:rsid w:val="00386476"/>
    <w:rsid w:val="004041AE"/>
    <w:rsid w:val="00427BAA"/>
    <w:rsid w:val="004D601B"/>
    <w:rsid w:val="004D77F1"/>
    <w:rsid w:val="005B629D"/>
    <w:rsid w:val="005E108E"/>
    <w:rsid w:val="00681156"/>
    <w:rsid w:val="006B1B5D"/>
    <w:rsid w:val="006E1AEA"/>
    <w:rsid w:val="006F756F"/>
    <w:rsid w:val="008111D4"/>
    <w:rsid w:val="008D35C6"/>
    <w:rsid w:val="008F4A95"/>
    <w:rsid w:val="008F7BBD"/>
    <w:rsid w:val="0091439C"/>
    <w:rsid w:val="009C239E"/>
    <w:rsid w:val="00A27177"/>
    <w:rsid w:val="00A47AAF"/>
    <w:rsid w:val="00CA1777"/>
    <w:rsid w:val="00CD0CA2"/>
    <w:rsid w:val="00D56476"/>
    <w:rsid w:val="00E07B70"/>
    <w:rsid w:val="00E568C0"/>
    <w:rsid w:val="00E67B1B"/>
    <w:rsid w:val="00F46CD8"/>
    <w:rsid w:val="00F57A44"/>
    <w:rsid w:val="00F72C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7E6025"/>
  <w15:chartTrackingRefBased/>
  <w15:docId w15:val="{937A104D-5757-4638-9462-CCD43C5A56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D0CA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D0CA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D0CA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D0CA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D0CA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D0CA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D0CA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D0CA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D0CA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0CA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D0CA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D0CA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D0CA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D0CA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D0CA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D0CA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D0CA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D0CA2"/>
    <w:rPr>
      <w:rFonts w:eastAsiaTheme="majorEastAsia" w:cstheme="majorBidi"/>
      <w:color w:val="272727" w:themeColor="text1" w:themeTint="D8"/>
    </w:rPr>
  </w:style>
  <w:style w:type="paragraph" w:styleId="Title">
    <w:name w:val="Title"/>
    <w:basedOn w:val="Normal"/>
    <w:next w:val="Normal"/>
    <w:link w:val="TitleChar"/>
    <w:uiPriority w:val="10"/>
    <w:qFormat/>
    <w:rsid w:val="00CD0C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D0CA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D0CA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D0CA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D0CA2"/>
    <w:pPr>
      <w:spacing w:before="160"/>
      <w:jc w:val="center"/>
    </w:pPr>
    <w:rPr>
      <w:i/>
      <w:iCs/>
      <w:color w:val="404040" w:themeColor="text1" w:themeTint="BF"/>
    </w:rPr>
  </w:style>
  <w:style w:type="character" w:customStyle="1" w:styleId="QuoteChar">
    <w:name w:val="Quote Char"/>
    <w:basedOn w:val="DefaultParagraphFont"/>
    <w:link w:val="Quote"/>
    <w:uiPriority w:val="29"/>
    <w:rsid w:val="00CD0CA2"/>
    <w:rPr>
      <w:i/>
      <w:iCs/>
      <w:color w:val="404040" w:themeColor="text1" w:themeTint="BF"/>
    </w:rPr>
  </w:style>
  <w:style w:type="paragraph" w:styleId="ListParagraph">
    <w:name w:val="List Paragraph"/>
    <w:basedOn w:val="Normal"/>
    <w:uiPriority w:val="34"/>
    <w:qFormat/>
    <w:rsid w:val="00CD0CA2"/>
    <w:pPr>
      <w:ind w:left="720"/>
      <w:contextualSpacing/>
    </w:pPr>
  </w:style>
  <w:style w:type="character" w:styleId="IntenseEmphasis">
    <w:name w:val="Intense Emphasis"/>
    <w:basedOn w:val="DefaultParagraphFont"/>
    <w:uiPriority w:val="21"/>
    <w:qFormat/>
    <w:rsid w:val="00CD0CA2"/>
    <w:rPr>
      <w:i/>
      <w:iCs/>
      <w:color w:val="2F5496" w:themeColor="accent1" w:themeShade="BF"/>
    </w:rPr>
  </w:style>
  <w:style w:type="paragraph" w:styleId="IntenseQuote">
    <w:name w:val="Intense Quote"/>
    <w:basedOn w:val="Normal"/>
    <w:next w:val="Normal"/>
    <w:link w:val="IntenseQuoteChar"/>
    <w:uiPriority w:val="30"/>
    <w:qFormat/>
    <w:rsid w:val="00CD0CA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D0CA2"/>
    <w:rPr>
      <w:i/>
      <w:iCs/>
      <w:color w:val="2F5496" w:themeColor="accent1" w:themeShade="BF"/>
    </w:rPr>
  </w:style>
  <w:style w:type="character" w:styleId="IntenseReference">
    <w:name w:val="Intense Reference"/>
    <w:basedOn w:val="DefaultParagraphFont"/>
    <w:uiPriority w:val="32"/>
    <w:qFormat/>
    <w:rsid w:val="00CD0CA2"/>
    <w:rPr>
      <w:b/>
      <w:bCs/>
      <w:smallCaps/>
      <w:color w:val="2F5496" w:themeColor="accent1" w:themeShade="BF"/>
      <w:spacing w:val="5"/>
    </w:rPr>
  </w:style>
  <w:style w:type="paragraph" w:styleId="Header">
    <w:name w:val="header"/>
    <w:basedOn w:val="Normal"/>
    <w:link w:val="HeaderChar"/>
    <w:uiPriority w:val="99"/>
    <w:unhideWhenUsed/>
    <w:rsid w:val="006F756F"/>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756F"/>
  </w:style>
  <w:style w:type="paragraph" w:styleId="Footer">
    <w:name w:val="footer"/>
    <w:basedOn w:val="Normal"/>
    <w:link w:val="FooterChar"/>
    <w:uiPriority w:val="99"/>
    <w:unhideWhenUsed/>
    <w:rsid w:val="006F756F"/>
    <w:pPr>
      <w:tabs>
        <w:tab w:val="center" w:pos="4513"/>
        <w:tab w:val="right" w:pos="9026"/>
      </w:tabs>
      <w:spacing w:after="0" w:line="240" w:lineRule="auto"/>
    </w:pPr>
  </w:style>
  <w:style w:type="character" w:customStyle="1" w:styleId="FooterChar">
    <w:name w:val="Footer Char"/>
    <w:basedOn w:val="DefaultParagraphFont"/>
    <w:link w:val="Footer"/>
    <w:uiPriority w:val="99"/>
    <w:rsid w:val="006F75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5786</TotalTime>
  <Pages>4</Pages>
  <Words>1803</Words>
  <Characters>10281</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Schneider</dc:creator>
  <cp:keywords/>
  <dc:description/>
  <cp:lastModifiedBy>Catherine Schneider</cp:lastModifiedBy>
  <cp:revision>9</cp:revision>
  <cp:lastPrinted>2026-09-26T17:48:00Z</cp:lastPrinted>
  <dcterms:created xsi:type="dcterms:W3CDTF">2026-09-23T15:10:00Z</dcterms:created>
  <dcterms:modified xsi:type="dcterms:W3CDTF">2026-09-28T16:13:00Z</dcterms:modified>
</cp:coreProperties>
</file>